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EE58" w14:textId="77777777" w:rsidR="00D17106" w:rsidRPr="00E7461D" w:rsidRDefault="00D17106" w:rsidP="00C8548B">
      <w:pPr>
        <w:jc w:val="center"/>
        <w:rPr>
          <w:b/>
          <w:sz w:val="32"/>
          <w:szCs w:val="32"/>
        </w:rPr>
      </w:pPr>
      <w:r w:rsidRPr="00E7461D">
        <w:rPr>
          <w:b/>
          <w:sz w:val="32"/>
          <w:szCs w:val="32"/>
        </w:rPr>
        <w:t>Dohoda rodičů o úpravě poměrů nezletilých dětí pro dobu po rozvodu manželství</w:t>
      </w:r>
    </w:p>
    <w:p w14:paraId="39A3697B" w14:textId="77777777" w:rsidR="00D17106" w:rsidRPr="00882E09" w:rsidRDefault="00D17106" w:rsidP="00C8548B">
      <w:pPr>
        <w:jc w:val="center"/>
        <w:rPr>
          <w:b/>
          <w:sz w:val="28"/>
          <w:szCs w:val="28"/>
        </w:rPr>
      </w:pPr>
    </w:p>
    <w:p w14:paraId="4D126069" w14:textId="77777777" w:rsidR="00D17106" w:rsidRPr="00882E09" w:rsidRDefault="00D17106" w:rsidP="00C8548B">
      <w:pPr>
        <w:rPr>
          <w:u w:val="single"/>
        </w:rPr>
      </w:pPr>
    </w:p>
    <w:p w14:paraId="550975FC" w14:textId="77777777" w:rsidR="00D17106" w:rsidRPr="00882E09" w:rsidRDefault="00D17106" w:rsidP="00C8548B">
      <w:pPr>
        <w:rPr>
          <w:u w:val="single"/>
        </w:rPr>
      </w:pPr>
      <w:r w:rsidRPr="00882E09">
        <w:rPr>
          <w:u w:val="single"/>
        </w:rPr>
        <w:t>Účastníci:</w:t>
      </w:r>
    </w:p>
    <w:p w14:paraId="67001637" w14:textId="77777777" w:rsidR="00D17106" w:rsidRDefault="00D17106" w:rsidP="00C8548B"/>
    <w:p w14:paraId="09613BBD" w14:textId="50A04887" w:rsidR="00D17106" w:rsidRDefault="00BC227E" w:rsidP="00C8548B">
      <w:r>
        <w:t>jméno, příjmení ……</w:t>
      </w:r>
      <w:proofErr w:type="gramStart"/>
      <w:r>
        <w:t>…….</w:t>
      </w:r>
      <w:proofErr w:type="gramEnd"/>
      <w:r>
        <w:t>.</w:t>
      </w:r>
      <w:r w:rsidR="00D17106">
        <w:t xml:space="preserve">, dat. </w:t>
      </w:r>
      <w:proofErr w:type="spellStart"/>
      <w:r w:rsidR="00D17106">
        <w:t>nar</w:t>
      </w:r>
      <w:proofErr w:type="spellEnd"/>
      <w:r>
        <w:t>………………..</w:t>
      </w:r>
      <w:r w:rsidR="00D17106">
        <w:t xml:space="preserve"> bytem </w:t>
      </w:r>
      <w:r>
        <w:t>……………………………</w:t>
      </w:r>
    </w:p>
    <w:p w14:paraId="70DB8772" w14:textId="77777777" w:rsidR="00BC227E" w:rsidRDefault="00BC227E" w:rsidP="00C8548B"/>
    <w:p w14:paraId="723D6985" w14:textId="77777777" w:rsidR="00D17106" w:rsidRDefault="00D17106" w:rsidP="00C85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(dále jen „</w:t>
      </w:r>
      <w:r w:rsidRPr="008266FE">
        <w:rPr>
          <w:b/>
        </w:rPr>
        <w:t>otec</w:t>
      </w:r>
      <w:r>
        <w:t>“)</w:t>
      </w:r>
    </w:p>
    <w:p w14:paraId="3906056F" w14:textId="77777777" w:rsidR="00D17106" w:rsidRDefault="00D17106" w:rsidP="00C8548B"/>
    <w:p w14:paraId="370B3F61" w14:textId="77777777" w:rsidR="00D17106" w:rsidRDefault="00D17106" w:rsidP="00C8548B">
      <w:r>
        <w:t>a</w:t>
      </w:r>
    </w:p>
    <w:p w14:paraId="458B2DBA" w14:textId="77777777" w:rsidR="00D17106" w:rsidRDefault="00D17106" w:rsidP="00C8548B"/>
    <w:p w14:paraId="237CDFF9" w14:textId="77777777" w:rsidR="00BC227E" w:rsidRDefault="00BC227E" w:rsidP="00C8548B">
      <w:r>
        <w:t>jméno, příjmení …………</w:t>
      </w:r>
      <w:r w:rsidR="00D17106">
        <w:t xml:space="preserve">, dat. nar. </w:t>
      </w:r>
      <w:r>
        <w:t xml:space="preserve">……………… </w:t>
      </w:r>
      <w:r w:rsidR="00D17106">
        <w:t xml:space="preserve">bytem </w:t>
      </w:r>
      <w:r>
        <w:t>…………………………….</w:t>
      </w:r>
      <w:r w:rsidR="00D17106">
        <w:tab/>
      </w:r>
      <w:r>
        <w:tab/>
      </w:r>
    </w:p>
    <w:p w14:paraId="7072E81C" w14:textId="08A91553" w:rsidR="00D17106" w:rsidRDefault="00BC227E" w:rsidP="00C8548B">
      <w:r>
        <w:tab/>
      </w:r>
      <w:r w:rsidR="00D17106">
        <w:tab/>
      </w:r>
      <w:r w:rsidR="00D17106">
        <w:tab/>
      </w:r>
      <w:r w:rsidR="00D17106">
        <w:tab/>
      </w:r>
      <w:r w:rsidR="00D17106">
        <w:tab/>
      </w:r>
      <w:r w:rsidR="00D17106">
        <w:tab/>
      </w:r>
      <w:r w:rsidR="00D17106">
        <w:tab/>
      </w:r>
      <w:r w:rsidR="00D17106">
        <w:tab/>
      </w:r>
      <w:r w:rsidR="00D17106">
        <w:tab/>
        <w:t>(dále jen „</w:t>
      </w:r>
      <w:r w:rsidR="00D17106" w:rsidRPr="008266FE">
        <w:rPr>
          <w:b/>
        </w:rPr>
        <w:t>matka</w:t>
      </w:r>
      <w:r w:rsidR="00D17106">
        <w:t>“)</w:t>
      </w:r>
    </w:p>
    <w:p w14:paraId="033F6819" w14:textId="77777777" w:rsidR="00D17106" w:rsidRDefault="00D17106" w:rsidP="00C8548B">
      <w:pPr>
        <w:pStyle w:val="Zpat"/>
        <w:tabs>
          <w:tab w:val="clear" w:pos="4536"/>
          <w:tab w:val="clear" w:pos="9072"/>
        </w:tabs>
      </w:pPr>
    </w:p>
    <w:p w14:paraId="3289262E" w14:textId="77777777" w:rsidR="00D17106" w:rsidRDefault="00D17106" w:rsidP="00C8548B">
      <w:pPr>
        <w:pStyle w:val="Zpat"/>
        <w:tabs>
          <w:tab w:val="clear" w:pos="4536"/>
          <w:tab w:val="clear" w:pos="9072"/>
        </w:tabs>
      </w:pPr>
    </w:p>
    <w:p w14:paraId="528A74CD" w14:textId="77777777" w:rsidR="00D17106" w:rsidRDefault="00D17106" w:rsidP="00C8548B">
      <w:pPr>
        <w:jc w:val="center"/>
      </w:pPr>
      <w:r>
        <w:t>uzavřeli níže uvedeného dne, měsíce a roku v souladu s ustanovením § 757 odst. 1 písm. b) zákona č. 89/2012 Sb., občanského zákoníku, tuto</w:t>
      </w:r>
    </w:p>
    <w:p w14:paraId="24AFAEE5" w14:textId="77777777" w:rsidR="00D17106" w:rsidRDefault="00D17106" w:rsidP="00C8548B"/>
    <w:p w14:paraId="02D5598B" w14:textId="77777777" w:rsidR="00D17106" w:rsidRDefault="00D17106" w:rsidP="00C8548B"/>
    <w:p w14:paraId="4DD8CE83" w14:textId="77777777" w:rsidR="00D17106" w:rsidRPr="00BF00F9" w:rsidRDefault="00D17106" w:rsidP="00C8548B">
      <w:pPr>
        <w:jc w:val="center"/>
        <w:rPr>
          <w:b/>
          <w:iCs/>
          <w:sz w:val="28"/>
        </w:rPr>
      </w:pPr>
      <w:r w:rsidRPr="00BF00F9">
        <w:rPr>
          <w:b/>
          <w:iCs/>
          <w:sz w:val="28"/>
        </w:rPr>
        <w:t>dohodu o úpravě poměrů nezletilých dětí pro dobu po rozvodu manželství</w:t>
      </w:r>
    </w:p>
    <w:p w14:paraId="11774718" w14:textId="77777777" w:rsidR="00D17106" w:rsidRPr="00E7461D" w:rsidRDefault="00D17106" w:rsidP="00C8548B">
      <w:pPr>
        <w:jc w:val="center"/>
        <w:rPr>
          <w:b/>
          <w:i/>
          <w:sz w:val="28"/>
        </w:rPr>
      </w:pPr>
    </w:p>
    <w:p w14:paraId="1C3115A1" w14:textId="77777777" w:rsidR="00D17106" w:rsidRDefault="00D17106" w:rsidP="00C8548B">
      <w:pPr>
        <w:jc w:val="center"/>
        <w:rPr>
          <w:b/>
          <w:sz w:val="28"/>
          <w:u w:val="single"/>
        </w:rPr>
      </w:pPr>
    </w:p>
    <w:p w14:paraId="22178334" w14:textId="350A1C4F" w:rsidR="00D17106" w:rsidRDefault="00D17106" w:rsidP="00C8548B">
      <w:pPr>
        <w:jc w:val="center"/>
        <w:rPr>
          <w:b/>
          <w:bCs/>
        </w:rPr>
      </w:pPr>
      <w:r w:rsidRPr="00BF00F9">
        <w:rPr>
          <w:b/>
          <w:bCs/>
        </w:rPr>
        <w:t>I.</w:t>
      </w:r>
    </w:p>
    <w:p w14:paraId="5FECC130" w14:textId="77777777" w:rsidR="00E25874" w:rsidRDefault="00E25874" w:rsidP="00E25874">
      <w:pPr>
        <w:jc w:val="both"/>
        <w:rPr>
          <w:b/>
          <w:bCs/>
        </w:rPr>
      </w:pPr>
    </w:p>
    <w:p w14:paraId="47ACCEA6" w14:textId="07CCB6B5" w:rsidR="00AD368B" w:rsidRDefault="00AD368B" w:rsidP="00AD368B">
      <w:pPr>
        <w:pStyle w:val="Zkladntext"/>
      </w:pPr>
      <w:r>
        <w:t>Účastníci dohody jsou rodiči nezletilých dětí, dcery</w:t>
      </w:r>
      <w:r w:rsidR="00BC227E">
        <w:t>/syna ………………</w:t>
      </w:r>
      <w:r>
        <w:t xml:space="preserve">, nar. </w:t>
      </w:r>
      <w:r w:rsidRPr="00BF00F9">
        <w:rPr>
          <w:highlight w:val="yellow"/>
        </w:rPr>
        <w:t>……………</w:t>
      </w:r>
      <w:r>
        <w:t xml:space="preserve"> a </w:t>
      </w:r>
      <w:r w:rsidR="00BC227E">
        <w:t>dcery/</w:t>
      </w:r>
      <w:r>
        <w:t xml:space="preserve">syna </w:t>
      </w:r>
      <w:r w:rsidR="00BC227E">
        <w:t>…………………</w:t>
      </w:r>
      <w:r>
        <w:t xml:space="preserve">, nar. </w:t>
      </w:r>
      <w:r w:rsidRPr="00BF00F9">
        <w:rPr>
          <w:highlight w:val="yellow"/>
        </w:rPr>
        <w:t>……………</w:t>
      </w:r>
      <w:r>
        <w:t xml:space="preserve">, oba bytem </w:t>
      </w:r>
      <w:r w:rsidR="00BC227E">
        <w:t>…………………</w:t>
      </w:r>
      <w:r>
        <w:t xml:space="preserve">. Oba účastníci se vzájemně dohodli na rozvodu manželství, které bylo uzavřeno dne </w:t>
      </w:r>
      <w:r w:rsidRPr="00BF00F9">
        <w:rPr>
          <w:highlight w:val="yellow"/>
        </w:rPr>
        <w:t>……</w:t>
      </w:r>
      <w:proofErr w:type="gramStart"/>
      <w:r w:rsidRPr="00BF00F9">
        <w:rPr>
          <w:highlight w:val="yellow"/>
        </w:rPr>
        <w:t>…….</w:t>
      </w:r>
      <w:proofErr w:type="gramEnd"/>
      <w:r w:rsidRPr="00BF00F9">
        <w:rPr>
          <w:highlight w:val="yellow"/>
        </w:rPr>
        <w:t>.</w:t>
      </w:r>
      <w:r>
        <w:t xml:space="preserve"> v </w:t>
      </w:r>
      <w:r w:rsidRPr="00BF00F9">
        <w:rPr>
          <w:highlight w:val="yellow"/>
        </w:rPr>
        <w:t>…………………</w:t>
      </w:r>
      <w:proofErr w:type="gramStart"/>
      <w:r w:rsidRPr="00BF00F9">
        <w:rPr>
          <w:highlight w:val="yellow"/>
        </w:rPr>
        <w:t>…….</w:t>
      </w:r>
      <w:proofErr w:type="gramEnd"/>
      <w:r w:rsidRPr="00BF00F9">
        <w:rPr>
          <w:highlight w:val="yellow"/>
        </w:rPr>
        <w:t>.</w:t>
      </w:r>
      <w:r>
        <w:t xml:space="preserve">  </w:t>
      </w:r>
    </w:p>
    <w:p w14:paraId="783BD9B9" w14:textId="77777777" w:rsidR="00AD368B" w:rsidRDefault="00AD368B" w:rsidP="00E25874">
      <w:pPr>
        <w:jc w:val="both"/>
      </w:pPr>
    </w:p>
    <w:p w14:paraId="75ED8040" w14:textId="3B6A0589" w:rsidR="00E25874" w:rsidRPr="00E25874" w:rsidRDefault="00E25874" w:rsidP="00E25874">
      <w:pPr>
        <w:jc w:val="both"/>
      </w:pPr>
      <w:r w:rsidRPr="00E25874">
        <w:t>Podle ustanovení § 907 občanského zákoníku soud může svěřit</w:t>
      </w:r>
      <w:r>
        <w:t xml:space="preserve"> děti</w:t>
      </w:r>
      <w:r w:rsidRPr="00E25874">
        <w:t xml:space="preserve"> do </w:t>
      </w:r>
      <w:r w:rsidR="003823DD">
        <w:t>střídavé /</w:t>
      </w:r>
      <w:r w:rsidRPr="00E25874">
        <w:t xml:space="preserve">společné </w:t>
      </w:r>
      <w:r w:rsidR="003823DD">
        <w:t>/</w:t>
      </w:r>
      <w:r w:rsidRPr="00E25874">
        <w:t xml:space="preserve">péče </w:t>
      </w:r>
      <w:r w:rsidR="003823DD">
        <w:t xml:space="preserve">jednoho z rodičů </w:t>
      </w:r>
      <w:r w:rsidRPr="00E25874">
        <w:t xml:space="preserve">a </w:t>
      </w:r>
      <w:r w:rsidR="003823DD">
        <w:t xml:space="preserve"> </w:t>
      </w:r>
      <w:r w:rsidRPr="00E25874">
        <w:t>oba rodiče s takovým svěřením souhlasí.</w:t>
      </w:r>
    </w:p>
    <w:p w14:paraId="2D295232" w14:textId="77777777" w:rsidR="000144F6" w:rsidRDefault="000144F6" w:rsidP="000144F6">
      <w:pPr>
        <w:jc w:val="both"/>
        <w:rPr>
          <w:bCs/>
          <w:szCs w:val="18"/>
        </w:rPr>
      </w:pPr>
    </w:p>
    <w:p w14:paraId="48B5A327" w14:textId="6AF903FA" w:rsidR="00E25874" w:rsidRDefault="00E25874" w:rsidP="000144F6">
      <w:pPr>
        <w:jc w:val="both"/>
        <w:rPr>
          <w:bCs/>
          <w:szCs w:val="18"/>
        </w:rPr>
      </w:pPr>
      <w:r w:rsidRPr="000144F6">
        <w:rPr>
          <w:bCs/>
          <w:szCs w:val="18"/>
        </w:rPr>
        <w:t>Takové rozhodnutí soudu, kterým schválí dohodu rodičů o společ</w:t>
      </w:r>
      <w:r w:rsidR="000144F6">
        <w:rPr>
          <w:bCs/>
          <w:szCs w:val="18"/>
        </w:rPr>
        <w:t>né</w:t>
      </w:r>
      <w:r w:rsidR="003823DD">
        <w:rPr>
          <w:bCs/>
          <w:szCs w:val="18"/>
        </w:rPr>
        <w:t>/střídavé/</w:t>
      </w:r>
      <w:r w:rsidR="000144F6">
        <w:rPr>
          <w:bCs/>
          <w:szCs w:val="18"/>
        </w:rPr>
        <w:t xml:space="preserve"> p</w:t>
      </w:r>
      <w:r w:rsidRPr="000144F6">
        <w:rPr>
          <w:bCs/>
          <w:szCs w:val="18"/>
        </w:rPr>
        <w:t>éči</w:t>
      </w:r>
      <w:r w:rsidR="003823DD">
        <w:rPr>
          <w:bCs/>
          <w:szCs w:val="18"/>
        </w:rPr>
        <w:t xml:space="preserve"> /jednoho z rodičů/</w:t>
      </w:r>
      <w:r w:rsidR="000144F6">
        <w:rPr>
          <w:bCs/>
          <w:szCs w:val="18"/>
        </w:rPr>
        <w:t>,</w:t>
      </w:r>
      <w:r w:rsidRPr="000144F6">
        <w:rPr>
          <w:bCs/>
          <w:szCs w:val="18"/>
        </w:rPr>
        <w:t xml:space="preserve"> je odpovídající </w:t>
      </w:r>
      <w:proofErr w:type="gramStart"/>
      <w:r w:rsidRPr="000144F6">
        <w:rPr>
          <w:bCs/>
          <w:szCs w:val="18"/>
        </w:rPr>
        <w:t>zájmu  dětí</w:t>
      </w:r>
      <w:proofErr w:type="gramEnd"/>
      <w:r w:rsidRPr="000144F6">
        <w:rPr>
          <w:bCs/>
          <w:szCs w:val="18"/>
        </w:rPr>
        <w:t xml:space="preserve"> a současně sour</w:t>
      </w:r>
      <w:r w:rsidR="000144F6">
        <w:rPr>
          <w:bCs/>
          <w:szCs w:val="18"/>
        </w:rPr>
        <w:t>ozenců.</w:t>
      </w:r>
      <w:r w:rsidRPr="000144F6">
        <w:rPr>
          <w:bCs/>
          <w:szCs w:val="18"/>
        </w:rPr>
        <w:t xml:space="preserve"> Dohoda plně respek</w:t>
      </w:r>
      <w:r w:rsidR="000144F6">
        <w:rPr>
          <w:bCs/>
          <w:szCs w:val="18"/>
        </w:rPr>
        <w:t>tuje o</w:t>
      </w:r>
      <w:r w:rsidRPr="000144F6">
        <w:rPr>
          <w:bCs/>
          <w:szCs w:val="18"/>
        </w:rPr>
        <w:t xml:space="preserve">hled na </w:t>
      </w:r>
      <w:proofErr w:type="gramStart"/>
      <w:r w:rsidRPr="000144F6">
        <w:rPr>
          <w:bCs/>
          <w:szCs w:val="18"/>
        </w:rPr>
        <w:t>osobnost  dětí</w:t>
      </w:r>
      <w:proofErr w:type="gramEnd"/>
      <w:r w:rsidR="0063415F">
        <w:rPr>
          <w:bCs/>
          <w:szCs w:val="18"/>
        </w:rPr>
        <w:t xml:space="preserve">, na </w:t>
      </w:r>
      <w:r w:rsidRPr="000144F6">
        <w:rPr>
          <w:bCs/>
          <w:szCs w:val="18"/>
        </w:rPr>
        <w:t>jejich vlohy a schopnosti ve vztahu k vývojovým možnostem a životním poměrům rodičů. Dále respektuje citovou orientaci a zázemí d</w:t>
      </w:r>
      <w:r w:rsidR="000144F6">
        <w:rPr>
          <w:bCs/>
          <w:szCs w:val="18"/>
        </w:rPr>
        <w:t>ětí</w:t>
      </w:r>
      <w:r w:rsidRPr="000144F6">
        <w:rPr>
          <w:bCs/>
          <w:szCs w:val="18"/>
        </w:rPr>
        <w:t>. Dohoda odpovídá výchovným schopnostem každého z rodičů a respektuje jednak stávající</w:t>
      </w:r>
      <w:r w:rsidR="0063415F">
        <w:rPr>
          <w:bCs/>
          <w:szCs w:val="18"/>
        </w:rPr>
        <w:t>,</w:t>
      </w:r>
      <w:r w:rsidRPr="000144F6">
        <w:rPr>
          <w:bCs/>
          <w:szCs w:val="18"/>
        </w:rPr>
        <w:t xml:space="preserve"> ale i očekávanou stálost výchovného </w:t>
      </w:r>
      <w:proofErr w:type="gramStart"/>
      <w:r w:rsidRPr="000144F6">
        <w:rPr>
          <w:bCs/>
          <w:szCs w:val="18"/>
        </w:rPr>
        <w:t>prostředí  dětí</w:t>
      </w:r>
      <w:proofErr w:type="gramEnd"/>
      <w:r w:rsidRPr="000144F6">
        <w:rPr>
          <w:bCs/>
          <w:szCs w:val="18"/>
        </w:rPr>
        <w:t>, respektuje i jim</w:t>
      </w:r>
      <w:r w:rsidR="000144F6">
        <w:rPr>
          <w:bCs/>
          <w:szCs w:val="18"/>
        </w:rPr>
        <w:t>i</w:t>
      </w:r>
      <w:r w:rsidRPr="000144F6">
        <w:rPr>
          <w:bCs/>
          <w:szCs w:val="18"/>
        </w:rPr>
        <w:t xml:space="preserve"> známá místa pobytů v</w:t>
      </w:r>
      <w:r w:rsidR="003823DD">
        <w:rPr>
          <w:bCs/>
          <w:szCs w:val="18"/>
        </w:rPr>
        <w:t> </w:t>
      </w:r>
      <w:r w:rsidRPr="000144F6">
        <w:rPr>
          <w:bCs/>
          <w:szCs w:val="18"/>
        </w:rPr>
        <w:t>domě</w:t>
      </w:r>
      <w:r w:rsidR="003823DD">
        <w:rPr>
          <w:bCs/>
          <w:szCs w:val="18"/>
        </w:rPr>
        <w:t>/místě /bydliště</w:t>
      </w:r>
      <w:r w:rsidRPr="000144F6">
        <w:rPr>
          <w:bCs/>
          <w:szCs w:val="18"/>
        </w:rPr>
        <w:t xml:space="preserve"> rodičů, nyní otce i v místě bydliště matky. Citové sourozenecké </w:t>
      </w:r>
      <w:r w:rsidR="000144F6" w:rsidRPr="000144F6">
        <w:rPr>
          <w:bCs/>
          <w:szCs w:val="18"/>
        </w:rPr>
        <w:t xml:space="preserve">vazby </w:t>
      </w:r>
      <w:r w:rsidRPr="000144F6">
        <w:rPr>
          <w:bCs/>
          <w:szCs w:val="18"/>
        </w:rPr>
        <w:t xml:space="preserve">obou dětí jsou touto dohodou plně respektovány. </w:t>
      </w:r>
    </w:p>
    <w:p w14:paraId="1834F7CD" w14:textId="77777777" w:rsidR="000144F6" w:rsidRPr="000144F6" w:rsidRDefault="000144F6" w:rsidP="000144F6">
      <w:pPr>
        <w:jc w:val="both"/>
        <w:rPr>
          <w:bCs/>
          <w:szCs w:val="18"/>
        </w:rPr>
      </w:pPr>
    </w:p>
    <w:p w14:paraId="7B40FAC3" w14:textId="4C188D84" w:rsidR="00E25874" w:rsidRPr="000144F6" w:rsidRDefault="00E25874" w:rsidP="000144F6">
      <w:pPr>
        <w:jc w:val="both"/>
        <w:rPr>
          <w:bCs/>
          <w:szCs w:val="18"/>
        </w:rPr>
      </w:pPr>
      <w:r w:rsidRPr="000144F6">
        <w:rPr>
          <w:bCs/>
          <w:szCs w:val="18"/>
        </w:rPr>
        <w:t>Oba rodiče dosud o děti řádně pečovali, řádně dbali o jejich citovou, rozumovou, mravní výchovu</w:t>
      </w:r>
      <w:r w:rsidR="00C74B0D">
        <w:rPr>
          <w:bCs/>
          <w:szCs w:val="18"/>
        </w:rPr>
        <w:t xml:space="preserve">. </w:t>
      </w:r>
      <w:r w:rsidR="00B927FD" w:rsidRPr="000144F6">
        <w:rPr>
          <w:bCs/>
          <w:szCs w:val="18"/>
        </w:rPr>
        <w:t xml:space="preserve">Schopnost rodičů dohodnout se na </w:t>
      </w:r>
      <w:proofErr w:type="gramStart"/>
      <w:r w:rsidR="00B927FD" w:rsidRPr="000144F6">
        <w:rPr>
          <w:bCs/>
          <w:szCs w:val="18"/>
        </w:rPr>
        <w:t>výchově  dětí</w:t>
      </w:r>
      <w:proofErr w:type="gramEnd"/>
      <w:r w:rsidR="00B927FD" w:rsidRPr="000144F6">
        <w:rPr>
          <w:bCs/>
          <w:szCs w:val="18"/>
        </w:rPr>
        <w:t xml:space="preserve"> je významně velká a není ničím narušována. </w:t>
      </w:r>
      <w:r w:rsidR="00C74B0D">
        <w:rPr>
          <w:bCs/>
          <w:szCs w:val="18"/>
        </w:rPr>
        <w:t>N</w:t>
      </w:r>
      <w:r w:rsidRPr="000144F6">
        <w:rPr>
          <w:bCs/>
          <w:szCs w:val="18"/>
        </w:rPr>
        <w:t>ejlepší předpoklady zdravého a úspěšného vývoje dětí zajišťuje společná péče.</w:t>
      </w:r>
    </w:p>
    <w:p w14:paraId="0C478C71" w14:textId="77777777" w:rsidR="000144F6" w:rsidRDefault="000144F6" w:rsidP="000144F6">
      <w:pPr>
        <w:jc w:val="both"/>
        <w:rPr>
          <w:bCs/>
          <w:sz w:val="28"/>
        </w:rPr>
      </w:pPr>
    </w:p>
    <w:p w14:paraId="408023AD" w14:textId="65CCC9A3" w:rsidR="00E25874" w:rsidRDefault="00E25874" w:rsidP="000144F6">
      <w:pPr>
        <w:jc w:val="both"/>
        <w:rPr>
          <w:bCs/>
          <w:szCs w:val="18"/>
        </w:rPr>
      </w:pPr>
      <w:r w:rsidRPr="000144F6">
        <w:rPr>
          <w:bCs/>
          <w:szCs w:val="18"/>
        </w:rPr>
        <w:t>Dohoda je v souladu s ústavním požadavk</w:t>
      </w:r>
      <w:r w:rsidR="000144F6" w:rsidRPr="000144F6">
        <w:rPr>
          <w:bCs/>
          <w:szCs w:val="18"/>
        </w:rPr>
        <w:t>em</w:t>
      </w:r>
      <w:r w:rsidRPr="000144F6">
        <w:rPr>
          <w:bCs/>
          <w:szCs w:val="18"/>
        </w:rPr>
        <w:t xml:space="preserve"> na zohlednění zájmů nezletil</w:t>
      </w:r>
      <w:r w:rsidR="000144F6" w:rsidRPr="000144F6">
        <w:rPr>
          <w:bCs/>
          <w:szCs w:val="18"/>
        </w:rPr>
        <w:t xml:space="preserve">ých </w:t>
      </w:r>
      <w:r w:rsidRPr="000144F6">
        <w:rPr>
          <w:bCs/>
          <w:szCs w:val="18"/>
        </w:rPr>
        <w:t>d</w:t>
      </w:r>
      <w:r w:rsidR="000144F6" w:rsidRPr="000144F6">
        <w:rPr>
          <w:bCs/>
          <w:szCs w:val="18"/>
        </w:rPr>
        <w:t>ětí</w:t>
      </w:r>
      <w:r w:rsidRPr="000144F6">
        <w:rPr>
          <w:bCs/>
          <w:szCs w:val="18"/>
        </w:rPr>
        <w:t>, mezi které patří mj. soulad s přáním nezletil</w:t>
      </w:r>
      <w:r w:rsidR="000144F6" w:rsidRPr="000144F6">
        <w:rPr>
          <w:bCs/>
          <w:szCs w:val="18"/>
        </w:rPr>
        <w:t>ých</w:t>
      </w:r>
      <w:r w:rsidRPr="000144F6">
        <w:rPr>
          <w:bCs/>
          <w:szCs w:val="18"/>
        </w:rPr>
        <w:t xml:space="preserve"> </w:t>
      </w:r>
      <w:r w:rsidR="000144F6" w:rsidRPr="000144F6">
        <w:rPr>
          <w:bCs/>
          <w:szCs w:val="18"/>
        </w:rPr>
        <w:t>dětí</w:t>
      </w:r>
      <w:r w:rsidRPr="000144F6">
        <w:rPr>
          <w:bCs/>
          <w:szCs w:val="18"/>
        </w:rPr>
        <w:t xml:space="preserve"> nebo minimalizace zásahu do soukromého </w:t>
      </w:r>
      <w:r w:rsidRPr="000144F6">
        <w:rPr>
          <w:bCs/>
          <w:szCs w:val="18"/>
        </w:rPr>
        <w:lastRenderedPageBreak/>
        <w:t xml:space="preserve">(rodinného) života a míra zachování identity </w:t>
      </w:r>
      <w:r w:rsidR="000144F6" w:rsidRPr="000144F6">
        <w:rPr>
          <w:bCs/>
          <w:szCs w:val="18"/>
        </w:rPr>
        <w:t>dětí</w:t>
      </w:r>
      <w:r w:rsidRPr="000144F6">
        <w:rPr>
          <w:bCs/>
          <w:szCs w:val="18"/>
        </w:rPr>
        <w:t xml:space="preserve"> a je</w:t>
      </w:r>
      <w:r w:rsidR="000144F6" w:rsidRPr="000144F6">
        <w:rPr>
          <w:bCs/>
          <w:szCs w:val="18"/>
        </w:rPr>
        <w:t xml:space="preserve">jich </w:t>
      </w:r>
      <w:r w:rsidRPr="000144F6">
        <w:rPr>
          <w:bCs/>
          <w:szCs w:val="18"/>
        </w:rPr>
        <w:t>rodinných vazeb.</w:t>
      </w:r>
      <w:r w:rsidR="0063415F">
        <w:rPr>
          <w:bCs/>
          <w:szCs w:val="18"/>
        </w:rPr>
        <w:t xml:space="preserve"> </w:t>
      </w:r>
      <w:r w:rsidRPr="000144F6">
        <w:rPr>
          <w:bCs/>
          <w:szCs w:val="18"/>
        </w:rPr>
        <w:t xml:space="preserve">Děti </w:t>
      </w:r>
      <w:r w:rsidR="000144F6" w:rsidRPr="000144F6">
        <w:rPr>
          <w:bCs/>
          <w:szCs w:val="18"/>
        </w:rPr>
        <w:t xml:space="preserve">jsou s obsahem dohody </w:t>
      </w:r>
      <w:r w:rsidRPr="000144F6">
        <w:rPr>
          <w:bCs/>
          <w:szCs w:val="18"/>
        </w:rPr>
        <w:t xml:space="preserve">seznámeny, </w:t>
      </w:r>
      <w:r w:rsidR="000144F6" w:rsidRPr="000144F6">
        <w:rPr>
          <w:bCs/>
          <w:szCs w:val="18"/>
        </w:rPr>
        <w:t xml:space="preserve">souhlasí s ní a </w:t>
      </w:r>
      <w:r w:rsidRPr="000144F6">
        <w:rPr>
          <w:bCs/>
          <w:szCs w:val="18"/>
        </w:rPr>
        <w:t xml:space="preserve">vyhovuje </w:t>
      </w:r>
      <w:r w:rsidR="000144F6" w:rsidRPr="000144F6">
        <w:rPr>
          <w:bCs/>
          <w:szCs w:val="18"/>
        </w:rPr>
        <w:t xml:space="preserve">jim. </w:t>
      </w:r>
    </w:p>
    <w:p w14:paraId="1785ED6A" w14:textId="41C4E550" w:rsidR="0063415F" w:rsidRPr="000144F6" w:rsidRDefault="0063415F" w:rsidP="0063415F">
      <w:pPr>
        <w:jc w:val="both"/>
        <w:rPr>
          <w:bCs/>
          <w:szCs w:val="18"/>
        </w:rPr>
      </w:pPr>
      <w:r w:rsidRPr="000144F6">
        <w:rPr>
          <w:bCs/>
          <w:szCs w:val="18"/>
        </w:rPr>
        <w:t xml:space="preserve">Jsou splněny i další zákonná kritéria zohledňující právo dětí na dosud </w:t>
      </w:r>
      <w:proofErr w:type="gramStart"/>
      <w:r w:rsidR="003823DD">
        <w:rPr>
          <w:bCs/>
          <w:szCs w:val="18"/>
        </w:rPr>
        <w:t xml:space="preserve">společnou </w:t>
      </w:r>
      <w:r w:rsidRPr="000144F6">
        <w:rPr>
          <w:bCs/>
          <w:szCs w:val="18"/>
        </w:rPr>
        <w:t xml:space="preserve"> péči</w:t>
      </w:r>
      <w:proofErr w:type="gramEnd"/>
      <w:r w:rsidRPr="000144F6">
        <w:rPr>
          <w:bCs/>
          <w:szCs w:val="18"/>
        </w:rPr>
        <w:t xml:space="preserve"> obou rodičů a udržování neomezeného pravidelného styku s rodiči. </w:t>
      </w:r>
    </w:p>
    <w:p w14:paraId="7C605ABD" w14:textId="77777777" w:rsidR="0063415F" w:rsidRDefault="0063415F" w:rsidP="000144F6">
      <w:pPr>
        <w:jc w:val="both"/>
        <w:rPr>
          <w:bCs/>
          <w:szCs w:val="18"/>
        </w:rPr>
      </w:pPr>
    </w:p>
    <w:p w14:paraId="2F7B46AA" w14:textId="77777777" w:rsidR="007C5D7E" w:rsidRDefault="007C5D7E" w:rsidP="007C5D7E">
      <w:pPr>
        <w:jc w:val="both"/>
        <w:rPr>
          <w:u w:val="single"/>
        </w:rPr>
      </w:pPr>
    </w:p>
    <w:p w14:paraId="0806B3CA" w14:textId="77777777" w:rsidR="00D17106" w:rsidRPr="00BF00F9" w:rsidRDefault="00D17106" w:rsidP="00C8548B">
      <w:pPr>
        <w:jc w:val="center"/>
        <w:rPr>
          <w:b/>
          <w:bCs/>
        </w:rPr>
      </w:pPr>
      <w:r w:rsidRPr="00BF00F9">
        <w:rPr>
          <w:b/>
          <w:bCs/>
        </w:rPr>
        <w:t>II.</w:t>
      </w:r>
    </w:p>
    <w:p w14:paraId="042C11EC" w14:textId="77777777" w:rsidR="00D17106" w:rsidRDefault="00D17106" w:rsidP="00C8548B"/>
    <w:p w14:paraId="29B82D6E" w14:textId="260437EF" w:rsidR="00D17106" w:rsidRDefault="00D17106" w:rsidP="00C8548B">
      <w:pPr>
        <w:jc w:val="both"/>
      </w:pPr>
      <w:r>
        <w:t xml:space="preserve">V souladu s příslušnými ustanoveními </w:t>
      </w:r>
      <w:r w:rsidR="00FD6682">
        <w:t xml:space="preserve">§ 907 </w:t>
      </w:r>
      <w:r>
        <w:t>zákona č. 89/2012 Sb., občanského zákoníku, se</w:t>
      </w:r>
      <w:r w:rsidR="00BF00F9">
        <w:t> </w:t>
      </w:r>
      <w:r>
        <w:t xml:space="preserve">účastníci dohodli na úpravě poměrů k nezletilým dětem na dobu po rozvodu manželství takto: </w:t>
      </w:r>
    </w:p>
    <w:p w14:paraId="19B38C43" w14:textId="77777777" w:rsidR="00D17106" w:rsidRDefault="00D17106" w:rsidP="00C8548B">
      <w:pPr>
        <w:jc w:val="both"/>
      </w:pPr>
    </w:p>
    <w:p w14:paraId="1012F256" w14:textId="25A09AB7" w:rsidR="00BF00F9" w:rsidRDefault="00D17106" w:rsidP="00C8548B">
      <w:pPr>
        <w:jc w:val="both"/>
        <w:rPr>
          <w:bCs/>
        </w:rPr>
      </w:pPr>
      <w:r>
        <w:rPr>
          <w:bCs/>
        </w:rPr>
        <w:t xml:space="preserve">Nezletilé děti </w:t>
      </w:r>
      <w:r w:rsidR="00BC227E">
        <w:rPr>
          <w:bCs/>
        </w:rPr>
        <w:t>……………</w:t>
      </w:r>
      <w:proofErr w:type="gramStart"/>
      <w:r w:rsidR="00BC227E">
        <w:rPr>
          <w:bCs/>
        </w:rPr>
        <w:t>…….</w:t>
      </w:r>
      <w:proofErr w:type="gramEnd"/>
      <w:r w:rsidR="00BC227E">
        <w:rPr>
          <w:bCs/>
        </w:rPr>
        <w:t>.a ……………………</w:t>
      </w:r>
      <w:r>
        <w:rPr>
          <w:bCs/>
        </w:rPr>
        <w:t xml:space="preserve"> budou svěřeny do společné péče </w:t>
      </w:r>
      <w:r w:rsidR="003823DD">
        <w:rPr>
          <w:bCs/>
        </w:rPr>
        <w:t>………..</w:t>
      </w:r>
      <w:r w:rsidR="00BF00F9">
        <w:rPr>
          <w:bCs/>
        </w:rPr>
        <w:t xml:space="preserve"> </w:t>
      </w:r>
      <w:r>
        <w:rPr>
          <w:bCs/>
        </w:rPr>
        <w:t>rodičů. Pro dobu po rozvodu manželství budou nezletilé děti bydlet s </w:t>
      </w:r>
      <w:r w:rsidR="003823DD">
        <w:rPr>
          <w:bCs/>
        </w:rPr>
        <w:t>………</w:t>
      </w:r>
      <w:r w:rsidR="007217DA">
        <w:rPr>
          <w:bCs/>
        </w:rPr>
        <w:t xml:space="preserve"> v místě bydliště rodičů.</w:t>
      </w:r>
    </w:p>
    <w:p w14:paraId="6AE2B1C3" w14:textId="77777777" w:rsidR="00BF00F9" w:rsidRDefault="00BF00F9" w:rsidP="00C8548B">
      <w:pPr>
        <w:jc w:val="both"/>
        <w:rPr>
          <w:bCs/>
        </w:rPr>
      </w:pPr>
    </w:p>
    <w:p w14:paraId="52C0895D" w14:textId="52155865" w:rsidR="00D17106" w:rsidRPr="00D17106" w:rsidRDefault="00D17106" w:rsidP="00C8548B">
      <w:pPr>
        <w:jc w:val="both"/>
        <w:rPr>
          <w:bCs/>
        </w:rPr>
      </w:pPr>
      <w:r>
        <w:t>Rodiče nezletilých dětí si navzájem umož</w:t>
      </w:r>
      <w:r w:rsidR="00281E08">
        <w:t>ňují</w:t>
      </w:r>
      <w:r>
        <w:t xml:space="preserve"> neomezeně se stýkat s nezletilými dětmi, a to </w:t>
      </w:r>
      <w:r w:rsidRPr="006E34AE">
        <w:t>dle přání rodičů</w:t>
      </w:r>
      <w:r>
        <w:t>, po jejich vzájemné</w:t>
      </w:r>
      <w:r w:rsidRPr="00390E2A">
        <w:t xml:space="preserve"> dohodě</w:t>
      </w:r>
      <w:r>
        <w:t xml:space="preserve">. Rodiče nezletilých dětí se zavazují spolu komunikovat a předávat si mezi sebou navzájem veškeré informace týkající se nezletilých dětí. </w:t>
      </w:r>
    </w:p>
    <w:p w14:paraId="3F628F86" w14:textId="77777777" w:rsidR="00D17106" w:rsidRPr="006E34AE" w:rsidRDefault="00D17106" w:rsidP="00C8548B">
      <w:pPr>
        <w:pStyle w:val="Odstavecseseznamem"/>
        <w:rPr>
          <w:bCs/>
        </w:rPr>
      </w:pPr>
    </w:p>
    <w:p w14:paraId="586E6AA1" w14:textId="77777777" w:rsidR="00B95C73" w:rsidRDefault="00B95C73" w:rsidP="00B95C73">
      <w:pPr>
        <w:jc w:val="both"/>
        <w:rPr>
          <w:color w:val="FF0000"/>
          <w:sz w:val="22"/>
        </w:rPr>
      </w:pPr>
      <w:r>
        <w:t xml:space="preserve">Na výživě nezletilých dětí se budou oba rodiče podílet </w:t>
      </w:r>
      <w:r w:rsidRPr="00655A37">
        <w:t>rovným dílem.</w:t>
      </w:r>
    </w:p>
    <w:p w14:paraId="1D261132" w14:textId="77777777" w:rsidR="00B95C73" w:rsidRDefault="00B95C73" w:rsidP="00C8548B">
      <w:pPr>
        <w:jc w:val="both"/>
      </w:pPr>
    </w:p>
    <w:p w14:paraId="6FCBD46B" w14:textId="72FE5824" w:rsidR="00D17106" w:rsidRDefault="00B95C73" w:rsidP="00C8548B">
      <w:pPr>
        <w:jc w:val="both"/>
      </w:pPr>
      <w:r>
        <w:t>Účastníci se dohodli, že i p</w:t>
      </w:r>
      <w:r w:rsidR="00D17106">
        <w:t>o dobu po rozvodu manželství</w:t>
      </w:r>
      <w:r>
        <w:t>, stejně jako v současné době otec přispívá</w:t>
      </w:r>
      <w:r w:rsidR="007217DA">
        <w:t xml:space="preserve"> a </w:t>
      </w:r>
      <w:r w:rsidR="00D17106">
        <w:t xml:space="preserve">bude </w:t>
      </w:r>
      <w:r w:rsidR="007217DA">
        <w:t xml:space="preserve">nadále </w:t>
      </w:r>
      <w:r w:rsidR="00D17106">
        <w:t xml:space="preserve">dobrovolně </w:t>
      </w:r>
      <w:r>
        <w:t>přispívat</w:t>
      </w:r>
      <w:r w:rsidRPr="00B95C73">
        <w:t xml:space="preserve"> </w:t>
      </w:r>
      <w:r>
        <w:t>k rukám matky</w:t>
      </w:r>
      <w:r w:rsidR="003823DD">
        <w:t>/případně opačně…………</w:t>
      </w:r>
      <w:r>
        <w:t xml:space="preserve"> částkou</w:t>
      </w:r>
      <w:r w:rsidR="00D17106" w:rsidRPr="003D0E24">
        <w:t xml:space="preserve"> ve výši </w:t>
      </w:r>
      <w:r w:rsidR="00BC227E">
        <w:t>……………</w:t>
      </w:r>
      <w:r w:rsidR="00D17106">
        <w:t>,-</w:t>
      </w:r>
      <w:r w:rsidR="00D17106" w:rsidRPr="003D0E24">
        <w:t xml:space="preserve"> Kč měsíčně</w:t>
      </w:r>
      <w:r>
        <w:t xml:space="preserve">, </w:t>
      </w:r>
      <w:r w:rsidR="00D17106">
        <w:t>vždy nejpozději do každého 5. dne v</w:t>
      </w:r>
      <w:r w:rsidR="00EA7CAE">
        <w:t> </w:t>
      </w:r>
      <w:r w:rsidR="00D17106">
        <w:t>kalendářním měsíci</w:t>
      </w:r>
      <w:r>
        <w:t xml:space="preserve">. </w:t>
      </w:r>
    </w:p>
    <w:p w14:paraId="122F9F31" w14:textId="77777777" w:rsidR="00D17106" w:rsidRDefault="00D17106" w:rsidP="00C8548B">
      <w:pPr>
        <w:pStyle w:val="Odstavecseseznamem"/>
        <w:ind w:left="426"/>
        <w:jc w:val="both"/>
      </w:pPr>
    </w:p>
    <w:p w14:paraId="6EB05545" w14:textId="26061233" w:rsidR="00EA7CAE" w:rsidRDefault="00EA7CAE" w:rsidP="00C8548B">
      <w:pPr>
        <w:jc w:val="both"/>
      </w:pPr>
      <w:r>
        <w:t>Účastníci</w:t>
      </w:r>
      <w:r w:rsidR="00D17106">
        <w:t xml:space="preserve"> shodně konstatují, že budou vždy </w:t>
      </w:r>
      <w:r>
        <w:t>postupovat</w:t>
      </w:r>
      <w:r w:rsidR="00D17106">
        <w:t xml:space="preserve"> se zohledněním nejlepších zájmů nezletilých dětí, </w:t>
      </w:r>
      <w:r>
        <w:t>aby došlo k minimalizaci negativních důsledků rozvodu rodičů na děti.</w:t>
      </w:r>
    </w:p>
    <w:p w14:paraId="259EA7DE" w14:textId="77777777" w:rsidR="00D17106" w:rsidRDefault="00D17106" w:rsidP="00C8548B">
      <w:pPr>
        <w:jc w:val="both"/>
      </w:pPr>
    </w:p>
    <w:p w14:paraId="16339D77" w14:textId="77777777" w:rsidR="00D17106" w:rsidRDefault="00D17106" w:rsidP="00C8548B"/>
    <w:p w14:paraId="552CA2A4" w14:textId="77777777" w:rsidR="00D17106" w:rsidRDefault="00D17106" w:rsidP="00C8548B"/>
    <w:p w14:paraId="2C684133" w14:textId="77777777" w:rsidR="00D17106" w:rsidRPr="00BF00F9" w:rsidRDefault="00D17106" w:rsidP="00C8548B">
      <w:pPr>
        <w:jc w:val="center"/>
        <w:rPr>
          <w:b/>
          <w:bCs/>
        </w:rPr>
      </w:pPr>
      <w:r w:rsidRPr="00BF00F9">
        <w:rPr>
          <w:b/>
          <w:bCs/>
        </w:rPr>
        <w:t>III.</w:t>
      </w:r>
    </w:p>
    <w:p w14:paraId="369A1047" w14:textId="77777777" w:rsidR="00D17106" w:rsidRDefault="00D17106" w:rsidP="00C8548B">
      <w:pPr>
        <w:jc w:val="center"/>
      </w:pPr>
    </w:p>
    <w:p w14:paraId="2A2ED7D0" w14:textId="3175A889" w:rsidR="0063415F" w:rsidRDefault="0063415F" w:rsidP="0063415F">
      <w:pPr>
        <w:jc w:val="both"/>
      </w:pPr>
      <w:r>
        <w:t xml:space="preserve">Účastníci této dohody berou na vědomí, že tato dohoda podléhá schválení věcně i místně příslušným soudem, v tomto případě </w:t>
      </w:r>
      <w:r w:rsidRPr="0063415F">
        <w:t>Okresní</w:t>
      </w:r>
      <w:r>
        <w:t>m</w:t>
      </w:r>
      <w:r w:rsidRPr="0063415F">
        <w:t xml:space="preserve"> soud</w:t>
      </w:r>
      <w:r>
        <w:t>em</w:t>
      </w:r>
      <w:r w:rsidRPr="0063415F">
        <w:t xml:space="preserve"> </w:t>
      </w:r>
      <w:r w:rsidR="00BC227E">
        <w:t>v …………</w:t>
      </w:r>
      <w:r>
        <w:t xml:space="preserve">. </w:t>
      </w:r>
    </w:p>
    <w:p w14:paraId="621A1456" w14:textId="77777777" w:rsidR="0063415F" w:rsidRDefault="0063415F" w:rsidP="0063415F">
      <w:pPr>
        <w:jc w:val="both"/>
      </w:pPr>
    </w:p>
    <w:p w14:paraId="1D8B15EA" w14:textId="4A425D32" w:rsidR="0063415F" w:rsidRDefault="0063415F" w:rsidP="0063415F">
      <w:pPr>
        <w:jc w:val="both"/>
      </w:pPr>
      <w:r>
        <w:t xml:space="preserve">Účastníci této dohody prohlašují, že tato dohoda byla sepsána na základě jejich pravé a svobodné vůle, nebyla učiněna v tísni ani za nápadně nevýhodných podmínek. </w:t>
      </w:r>
    </w:p>
    <w:p w14:paraId="7BD47058" w14:textId="77777777" w:rsidR="0063415F" w:rsidRDefault="0063415F" w:rsidP="0063415F">
      <w:pPr>
        <w:jc w:val="both"/>
      </w:pPr>
    </w:p>
    <w:p w14:paraId="504065B3" w14:textId="5860FD24" w:rsidR="00C74B0D" w:rsidRDefault="0063415F" w:rsidP="0063415F">
      <w:pPr>
        <w:jc w:val="both"/>
      </w:pPr>
      <w:r>
        <w:t>Tato dohoda je vyhotovena ve třech vyhotoveních, z nichž každý z účastníků obdrží po jednom vyhotovení a jedno vyhotovení je určeno pro Okresní soud v</w:t>
      </w:r>
      <w:r w:rsidR="00BC227E">
        <w:t xml:space="preserve"> ………</w:t>
      </w:r>
      <w:proofErr w:type="gramStart"/>
      <w:r w:rsidR="00BC227E">
        <w:t>…….</w:t>
      </w:r>
      <w:proofErr w:type="gramEnd"/>
      <w:r>
        <w:t>.</w:t>
      </w:r>
    </w:p>
    <w:p w14:paraId="0B4F4485" w14:textId="77777777" w:rsidR="00655A37" w:rsidRDefault="00655A37" w:rsidP="00C74B0D">
      <w:pPr>
        <w:jc w:val="both"/>
      </w:pPr>
    </w:p>
    <w:p w14:paraId="42739E6D" w14:textId="77777777" w:rsidR="0063415F" w:rsidRDefault="0063415F" w:rsidP="00C74B0D">
      <w:pPr>
        <w:jc w:val="both"/>
      </w:pPr>
    </w:p>
    <w:p w14:paraId="7B7537DB" w14:textId="2F64A0A5" w:rsidR="00D17106" w:rsidRDefault="00C74B0D" w:rsidP="00C74B0D">
      <w:pPr>
        <w:jc w:val="both"/>
      </w:pPr>
      <w:r w:rsidRPr="00595C17">
        <w:rPr>
          <w:highlight w:val="yellow"/>
        </w:rPr>
        <w:t>V</w:t>
      </w:r>
      <w:r w:rsidR="00655A37" w:rsidRPr="00595C17">
        <w:rPr>
          <w:highlight w:val="yellow"/>
        </w:rPr>
        <w:t xml:space="preserve"> ……</w:t>
      </w:r>
      <w:proofErr w:type="gramStart"/>
      <w:r w:rsidR="00655A37" w:rsidRPr="00595C17">
        <w:rPr>
          <w:highlight w:val="yellow"/>
        </w:rPr>
        <w:t>…….</w:t>
      </w:r>
      <w:proofErr w:type="gramEnd"/>
      <w:r w:rsidRPr="00595C17">
        <w:rPr>
          <w:highlight w:val="yellow"/>
        </w:rPr>
        <w:t xml:space="preserve">dne </w:t>
      </w:r>
      <w:r w:rsidR="00B927FD" w:rsidRPr="00595C17">
        <w:rPr>
          <w:highlight w:val="yellow"/>
        </w:rPr>
        <w:t>………………..</w:t>
      </w:r>
    </w:p>
    <w:p w14:paraId="5AECD66D" w14:textId="77777777" w:rsidR="00D17106" w:rsidRDefault="00D17106" w:rsidP="00C8548B">
      <w:pPr>
        <w:jc w:val="both"/>
      </w:pPr>
    </w:p>
    <w:p w14:paraId="343B7A11" w14:textId="77777777" w:rsidR="0063415F" w:rsidRDefault="0063415F" w:rsidP="00C8548B"/>
    <w:p w14:paraId="7D56DEFA" w14:textId="6891962F" w:rsidR="00D17106" w:rsidRDefault="00D17106" w:rsidP="00C8548B">
      <w:r>
        <w:tab/>
      </w:r>
      <w:r>
        <w:tab/>
      </w:r>
      <w:r>
        <w:tab/>
      </w:r>
    </w:p>
    <w:p w14:paraId="08B52139" w14:textId="5B89A2D1" w:rsidR="00D17106" w:rsidRDefault="00D17106" w:rsidP="00C8548B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526EB7D1" w14:textId="6E345C2C" w:rsidR="002C7EAF" w:rsidRDefault="00BC227E" w:rsidP="00C8548B">
      <w:r>
        <w:tab/>
      </w:r>
      <w:r>
        <w:tab/>
      </w:r>
      <w:r>
        <w:tab/>
      </w:r>
      <w:r w:rsidR="00D17106">
        <w:tab/>
      </w:r>
      <w:r w:rsidR="00D17106">
        <w:tab/>
      </w:r>
      <w:r w:rsidR="00D17106">
        <w:tab/>
      </w:r>
      <w:r w:rsidR="00D17106">
        <w:tab/>
      </w:r>
      <w:r w:rsidR="00EA7CAE">
        <w:tab/>
        <w:t xml:space="preserve"> </w:t>
      </w:r>
    </w:p>
    <w:p w14:paraId="7383DA13" w14:textId="4DA1D1CD" w:rsidR="00655A37" w:rsidRDefault="00655A37" w:rsidP="00C8548B">
      <w:r>
        <w:t>[úředně ověřený podpis]</w:t>
      </w:r>
      <w:r>
        <w:tab/>
      </w:r>
      <w:r>
        <w:tab/>
      </w:r>
      <w:r>
        <w:tab/>
      </w:r>
      <w:r>
        <w:tab/>
      </w:r>
      <w:r>
        <w:tab/>
        <w:t>[úředně ověřený podpis]</w:t>
      </w:r>
    </w:p>
    <w:sectPr w:rsidR="00655A3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E0FC" w14:textId="77777777" w:rsidR="004946E6" w:rsidRDefault="004946E6" w:rsidP="00BC227E">
      <w:r>
        <w:separator/>
      </w:r>
    </w:p>
  </w:endnote>
  <w:endnote w:type="continuationSeparator" w:id="0">
    <w:p w14:paraId="410D8C63" w14:textId="77777777" w:rsidR="004946E6" w:rsidRDefault="004946E6" w:rsidP="00BC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011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67C04CF" w14:textId="41FA8E7D" w:rsidR="00BC227E" w:rsidRPr="00BC227E" w:rsidRDefault="00BC227E">
        <w:pPr>
          <w:pStyle w:val="Zpat"/>
          <w:jc w:val="center"/>
          <w:rPr>
            <w:sz w:val="22"/>
            <w:szCs w:val="22"/>
          </w:rPr>
        </w:pPr>
        <w:r w:rsidRPr="00BC227E">
          <w:rPr>
            <w:sz w:val="22"/>
            <w:szCs w:val="22"/>
          </w:rPr>
          <w:fldChar w:fldCharType="begin"/>
        </w:r>
        <w:r w:rsidRPr="00BC227E">
          <w:rPr>
            <w:sz w:val="22"/>
            <w:szCs w:val="22"/>
          </w:rPr>
          <w:instrText>PAGE   \* MERGEFORMAT</w:instrText>
        </w:r>
        <w:r w:rsidRPr="00BC227E">
          <w:rPr>
            <w:sz w:val="22"/>
            <w:szCs w:val="22"/>
          </w:rPr>
          <w:fldChar w:fldCharType="separate"/>
        </w:r>
        <w:r w:rsidRPr="00BC227E">
          <w:rPr>
            <w:sz w:val="22"/>
            <w:szCs w:val="22"/>
          </w:rPr>
          <w:t>2</w:t>
        </w:r>
        <w:r w:rsidRPr="00BC227E">
          <w:rPr>
            <w:sz w:val="22"/>
            <w:szCs w:val="22"/>
          </w:rPr>
          <w:fldChar w:fldCharType="end"/>
        </w:r>
      </w:p>
    </w:sdtContent>
  </w:sdt>
  <w:p w14:paraId="300B659E" w14:textId="77777777" w:rsidR="00BC227E" w:rsidRDefault="00BC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CD8C" w14:textId="77777777" w:rsidR="004946E6" w:rsidRDefault="004946E6" w:rsidP="00BC227E">
      <w:r>
        <w:separator/>
      </w:r>
    </w:p>
  </w:footnote>
  <w:footnote w:type="continuationSeparator" w:id="0">
    <w:p w14:paraId="1F83EC72" w14:textId="77777777" w:rsidR="004946E6" w:rsidRDefault="004946E6" w:rsidP="00BC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6109" w14:textId="7C8D7EBB" w:rsidR="00BC227E" w:rsidRDefault="00000000">
    <w:pPr>
      <w:pStyle w:val="Zhlav"/>
    </w:pPr>
    <w:r>
      <w:rPr>
        <w:noProof/>
      </w:rPr>
      <w:pict w14:anchorId="6D15E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78907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93B6" w14:textId="16522D47" w:rsidR="00BC227E" w:rsidRDefault="00000000">
    <w:pPr>
      <w:pStyle w:val="Zhlav"/>
    </w:pPr>
    <w:r>
      <w:rPr>
        <w:noProof/>
      </w:rPr>
      <w:pict w14:anchorId="5236A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78908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5F5D" w14:textId="4AA6CEBB" w:rsidR="00BC227E" w:rsidRDefault="00000000">
    <w:pPr>
      <w:pStyle w:val="Zhlav"/>
    </w:pPr>
    <w:r>
      <w:rPr>
        <w:noProof/>
      </w:rPr>
      <w:pict w14:anchorId="0404E3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78906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59C"/>
    <w:multiLevelType w:val="hybridMultilevel"/>
    <w:tmpl w:val="498E5054"/>
    <w:lvl w:ilvl="0" w:tplc="53DCA0B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F8D278D"/>
    <w:multiLevelType w:val="hybridMultilevel"/>
    <w:tmpl w:val="CB620082"/>
    <w:lvl w:ilvl="0" w:tplc="4FB89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2822"/>
    <w:multiLevelType w:val="hybridMultilevel"/>
    <w:tmpl w:val="AA9807C2"/>
    <w:lvl w:ilvl="0" w:tplc="63FA0E1C">
      <w:start w:val="1"/>
      <w:numFmt w:val="upperRoman"/>
      <w:lvlText w:val="%1."/>
      <w:lvlJc w:val="left"/>
      <w:pPr>
        <w:ind w:left="170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6E6450FA"/>
    <w:multiLevelType w:val="hybridMultilevel"/>
    <w:tmpl w:val="90184D82"/>
    <w:lvl w:ilvl="0" w:tplc="63FA0E1C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25C029A"/>
    <w:multiLevelType w:val="hybridMultilevel"/>
    <w:tmpl w:val="6D4C7C54"/>
    <w:lvl w:ilvl="0" w:tplc="1898D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7C71"/>
    <w:multiLevelType w:val="hybridMultilevel"/>
    <w:tmpl w:val="72046632"/>
    <w:lvl w:ilvl="0" w:tplc="04050013">
      <w:start w:val="1"/>
      <w:numFmt w:val="upperRoman"/>
      <w:lvlText w:val="%1."/>
      <w:lvlJc w:val="righ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823621071">
    <w:abstractNumId w:val="1"/>
  </w:num>
  <w:num w:numId="2" w16cid:durableId="1377267929">
    <w:abstractNumId w:val="4"/>
  </w:num>
  <w:num w:numId="3" w16cid:durableId="502823613">
    <w:abstractNumId w:val="5"/>
  </w:num>
  <w:num w:numId="4" w16cid:durableId="887762524">
    <w:abstractNumId w:val="3"/>
  </w:num>
  <w:num w:numId="5" w16cid:durableId="254365169">
    <w:abstractNumId w:val="2"/>
  </w:num>
  <w:num w:numId="6" w16cid:durableId="29433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6"/>
    <w:rsid w:val="000144F6"/>
    <w:rsid w:val="001946F1"/>
    <w:rsid w:val="001E3090"/>
    <w:rsid w:val="001F025E"/>
    <w:rsid w:val="00281E08"/>
    <w:rsid w:val="002C7EAF"/>
    <w:rsid w:val="003823DD"/>
    <w:rsid w:val="004946E6"/>
    <w:rsid w:val="00543297"/>
    <w:rsid w:val="00595C17"/>
    <w:rsid w:val="0063415F"/>
    <w:rsid w:val="00655A37"/>
    <w:rsid w:val="00671E66"/>
    <w:rsid w:val="007217DA"/>
    <w:rsid w:val="00766D2C"/>
    <w:rsid w:val="007C5D7E"/>
    <w:rsid w:val="0080457F"/>
    <w:rsid w:val="00852462"/>
    <w:rsid w:val="008C4E0B"/>
    <w:rsid w:val="008F7812"/>
    <w:rsid w:val="00AD368B"/>
    <w:rsid w:val="00B927FD"/>
    <w:rsid w:val="00B95C73"/>
    <w:rsid w:val="00BC227E"/>
    <w:rsid w:val="00BF00F9"/>
    <w:rsid w:val="00C74B0D"/>
    <w:rsid w:val="00C8548B"/>
    <w:rsid w:val="00CB30B3"/>
    <w:rsid w:val="00D17106"/>
    <w:rsid w:val="00E25874"/>
    <w:rsid w:val="00E95AB4"/>
    <w:rsid w:val="00EA7CAE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5FD7"/>
  <w15:chartTrackingRefBased/>
  <w15:docId w15:val="{457C7FA0-45DC-437A-821D-E198486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1710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171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17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1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7106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BC2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27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c64de-b74d-4100-a6f2-04d6c2e17a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0FB20F07CC48A82749A56655EDC4" ma:contentTypeVersion="3" ma:contentTypeDescription="Vytvoří nový dokument" ma:contentTypeScope="" ma:versionID="ea37b8fff6eb8b2c7e41b302b8bfafd4">
  <xsd:schema xmlns:xsd="http://www.w3.org/2001/XMLSchema" xmlns:xs="http://www.w3.org/2001/XMLSchema" xmlns:p="http://schemas.microsoft.com/office/2006/metadata/properties" xmlns:ns3="a13c64de-b74d-4100-a6f2-04d6c2e17ab1" targetNamespace="http://schemas.microsoft.com/office/2006/metadata/properties" ma:root="true" ma:fieldsID="40047a697a72627dd3bdf694a1340a9e" ns3:_="">
    <xsd:import namespace="a13c64de-b74d-4100-a6f2-04d6c2e17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64de-b74d-4100-a6f2-04d6c2e17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0F984-DD41-4368-930E-BCADBC7A285E}">
  <ds:schemaRefs>
    <ds:schemaRef ds:uri="http://schemas.microsoft.com/office/2006/metadata/properties"/>
    <ds:schemaRef ds:uri="http://schemas.microsoft.com/office/infopath/2007/PartnerControls"/>
    <ds:schemaRef ds:uri="a13c64de-b74d-4100-a6f2-04d6c2e17ab1"/>
  </ds:schemaRefs>
</ds:datastoreItem>
</file>

<file path=customXml/itemProps2.xml><?xml version="1.0" encoding="utf-8"?>
<ds:datastoreItem xmlns:ds="http://schemas.openxmlformats.org/officeDocument/2006/customXml" ds:itemID="{7BE53CB9-D2C0-4D1E-8F73-CDC4C3F99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335E-9989-48F7-8265-E6EE5EEEE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c64de-b74d-4100-a6f2-04d6c2e1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dc:description/>
  <cp:lastModifiedBy>Zdeněk Hromádka</cp:lastModifiedBy>
  <cp:revision>2</cp:revision>
  <dcterms:created xsi:type="dcterms:W3CDTF">2023-04-11T09:29:00Z</dcterms:created>
  <dcterms:modified xsi:type="dcterms:W3CDTF">2023-04-11T09:29:00Z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0x0101008A1A0FB20F07CC48A82749A56655EDC4</vt:lpwstr>
  </property>
</Properties>
</file>